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31CC" w14:textId="77777777" w:rsidR="0024266E" w:rsidRPr="00645D30" w:rsidRDefault="00245CE4" w:rsidP="009F5473">
      <w:pPr>
        <w:pStyle w:val="Brdtext-RJH"/>
        <w:rPr>
          <w:b/>
          <w:lang w:val="sv-SE"/>
        </w:rPr>
      </w:pPr>
      <w:r w:rsidRPr="00645D30">
        <w:rPr>
          <w:b/>
          <w:lang w:val="sv-SE"/>
        </w:rPr>
        <w:t>Hej alla privata kollegor som har avtal för barn och ungdomstandvård!</w:t>
      </w:r>
    </w:p>
    <w:p w14:paraId="2C9B3700" w14:textId="77777777" w:rsidR="00245CE4" w:rsidRDefault="00245CE4" w:rsidP="009F5473">
      <w:pPr>
        <w:pStyle w:val="Brdtext-RJH"/>
        <w:rPr>
          <w:lang w:val="sv-SE"/>
        </w:rPr>
      </w:pPr>
    </w:p>
    <w:p w14:paraId="5999D74F" w14:textId="23DB6B62" w:rsidR="002900F0" w:rsidRDefault="00245CE4" w:rsidP="009F5473">
      <w:pPr>
        <w:pStyle w:val="Brdtext-RJH"/>
        <w:rPr>
          <w:lang w:val="sv-SE"/>
        </w:rPr>
      </w:pPr>
      <w:r>
        <w:rPr>
          <w:lang w:val="sv-SE"/>
        </w:rPr>
        <w:t xml:space="preserve">Från </w:t>
      </w:r>
      <w:r w:rsidR="00AC5DC6">
        <w:rPr>
          <w:lang w:val="sv-SE"/>
        </w:rPr>
        <w:t xml:space="preserve">senast </w:t>
      </w:r>
      <w:r>
        <w:rPr>
          <w:lang w:val="sv-SE"/>
        </w:rPr>
        <w:t>1/</w:t>
      </w:r>
      <w:r w:rsidR="00317266">
        <w:rPr>
          <w:lang w:val="sv-SE"/>
        </w:rPr>
        <w:t>10</w:t>
      </w:r>
      <w:r>
        <w:rPr>
          <w:lang w:val="sv-SE"/>
        </w:rPr>
        <w:t xml:space="preserve"> har vi nytt förfarande vad gäller ortkonsult</w:t>
      </w:r>
      <w:r w:rsidR="002900F0">
        <w:rPr>
          <w:lang w:val="sv-SE"/>
        </w:rPr>
        <w:t xml:space="preserve"> och remiss för behandling</w:t>
      </w:r>
      <w:r w:rsidR="00645D30">
        <w:rPr>
          <w:lang w:val="sv-SE"/>
        </w:rPr>
        <w:t>.</w:t>
      </w:r>
    </w:p>
    <w:p w14:paraId="7DE5E982" w14:textId="02CF9AFC" w:rsidR="00245CE4" w:rsidRPr="00866DB2" w:rsidRDefault="00245CE4" w:rsidP="009F5473">
      <w:pPr>
        <w:pStyle w:val="Brdtext-RJH"/>
        <w:rPr>
          <w:b/>
          <w:bCs/>
          <w:lang w:val="sv-SE"/>
        </w:rPr>
      </w:pPr>
      <w:r>
        <w:rPr>
          <w:lang w:val="sv-SE"/>
        </w:rPr>
        <w:t xml:space="preserve">Istället för bettavvikelseblankett kommer ni </w:t>
      </w:r>
      <w:r w:rsidRPr="002900F0">
        <w:rPr>
          <w:lang w:val="sv-SE"/>
        </w:rPr>
        <w:t xml:space="preserve">använda </w:t>
      </w:r>
      <w:r w:rsidR="002900F0" w:rsidRPr="002900F0">
        <w:rPr>
          <w:color w:val="000000"/>
        </w:rPr>
        <w:t>"Region JH - Remiss ortodontikonsult/behandling"</w:t>
      </w:r>
      <w:r w:rsidRPr="002900F0">
        <w:rPr>
          <w:lang w:val="sv-SE"/>
        </w:rPr>
        <w:t xml:space="preserve">. </w:t>
      </w:r>
      <w:r w:rsidR="002900F0">
        <w:rPr>
          <w:lang w:val="sv-SE"/>
        </w:rPr>
        <w:t>Den</w:t>
      </w:r>
      <w:r>
        <w:rPr>
          <w:lang w:val="sv-SE"/>
        </w:rPr>
        <w:t xml:space="preserve"> finns</w:t>
      </w:r>
      <w:r w:rsidR="002900F0">
        <w:rPr>
          <w:lang w:val="sv-SE"/>
        </w:rPr>
        <w:t xml:space="preserve"> som </w:t>
      </w:r>
      <w:r w:rsidR="00645D30">
        <w:rPr>
          <w:lang w:val="sv-SE"/>
        </w:rPr>
        <w:t>formulär i -och skickas i</w:t>
      </w:r>
      <w:r>
        <w:rPr>
          <w:lang w:val="sv-SE"/>
        </w:rPr>
        <w:t xml:space="preserve"> C-takt </w:t>
      </w:r>
      <w:proofErr w:type="spellStart"/>
      <w:r>
        <w:rPr>
          <w:lang w:val="sv-SE"/>
        </w:rPr>
        <w:t>link</w:t>
      </w:r>
      <w:proofErr w:type="spellEnd"/>
      <w:r>
        <w:rPr>
          <w:lang w:val="sv-SE"/>
        </w:rPr>
        <w:t>. Vi svara</w:t>
      </w:r>
      <w:r w:rsidR="00645D30">
        <w:rPr>
          <w:lang w:val="sv-SE"/>
        </w:rPr>
        <w:t>r</w:t>
      </w:r>
      <w:r>
        <w:rPr>
          <w:lang w:val="sv-SE"/>
        </w:rPr>
        <w:t xml:space="preserve"> er</w:t>
      </w:r>
      <w:r w:rsidR="00645D30">
        <w:rPr>
          <w:lang w:val="sv-SE"/>
        </w:rPr>
        <w:t xml:space="preserve"> då</w:t>
      </w:r>
      <w:r>
        <w:rPr>
          <w:lang w:val="sv-SE"/>
        </w:rPr>
        <w:t xml:space="preserve"> i C-takt </w:t>
      </w:r>
      <w:proofErr w:type="spellStart"/>
      <w:r>
        <w:rPr>
          <w:lang w:val="sv-SE"/>
        </w:rPr>
        <w:t>link</w:t>
      </w:r>
      <w:proofErr w:type="spellEnd"/>
      <w:r>
        <w:rPr>
          <w:lang w:val="sv-SE"/>
        </w:rPr>
        <w:t xml:space="preserve">. Detta bör bli mer patientsäkert då vi undviker information i brev. Om någon inte har C-takt </w:t>
      </w:r>
      <w:proofErr w:type="spellStart"/>
      <w:r>
        <w:rPr>
          <w:lang w:val="sv-SE"/>
        </w:rPr>
        <w:t>link</w:t>
      </w:r>
      <w:proofErr w:type="spellEnd"/>
      <w:r>
        <w:rPr>
          <w:lang w:val="sv-SE"/>
        </w:rPr>
        <w:t xml:space="preserve"> </w:t>
      </w:r>
      <w:r w:rsidR="00645D30">
        <w:rPr>
          <w:lang w:val="sv-SE"/>
        </w:rPr>
        <w:t xml:space="preserve">så </w:t>
      </w:r>
      <w:r>
        <w:rPr>
          <w:lang w:val="sv-SE"/>
        </w:rPr>
        <w:t xml:space="preserve">kan vi skicka mallen till er </w:t>
      </w:r>
      <w:r w:rsidR="00317266">
        <w:rPr>
          <w:lang w:val="sv-SE"/>
        </w:rPr>
        <w:t>via mail eller post. Då</w:t>
      </w:r>
      <w:r>
        <w:rPr>
          <w:lang w:val="sv-SE"/>
        </w:rPr>
        <w:t xml:space="preserve"> får ni skicka </w:t>
      </w:r>
      <w:r w:rsidR="00866DB2">
        <w:rPr>
          <w:lang w:val="sv-SE"/>
        </w:rPr>
        <w:t>materialet</w:t>
      </w:r>
      <w:r>
        <w:rPr>
          <w:lang w:val="sv-SE"/>
        </w:rPr>
        <w:t xml:space="preserve"> i posten och även få svar via post. </w:t>
      </w:r>
      <w:r w:rsidR="000C4144" w:rsidRPr="00866DB2">
        <w:rPr>
          <w:b/>
          <w:bCs/>
          <w:lang w:val="sv-SE"/>
        </w:rPr>
        <w:t>Bettavvikelseblanketten tas helt bort.</w:t>
      </w:r>
    </w:p>
    <w:p w14:paraId="783C0B12" w14:textId="77777777" w:rsidR="00AC41A4" w:rsidRDefault="00AC41A4" w:rsidP="0024266E">
      <w:pPr>
        <w:rPr>
          <w:rFonts w:ascii="Georgia" w:hAnsi="Georgia"/>
          <w:szCs w:val="20"/>
        </w:rPr>
      </w:pPr>
    </w:p>
    <w:p w14:paraId="3281B2A4" w14:textId="77777777" w:rsidR="0037694F" w:rsidRDefault="002900F0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En del frågeställningar kan vi svara på utan att patient och förälder behöver komma hit. </w:t>
      </w:r>
    </w:p>
    <w:p w14:paraId="34AF1638" w14:textId="77777777" w:rsidR="007F2688" w:rsidRDefault="007F2688" w:rsidP="0024266E">
      <w:pPr>
        <w:rPr>
          <w:rFonts w:ascii="Georgia" w:hAnsi="Georgia"/>
          <w:szCs w:val="20"/>
        </w:rPr>
      </w:pPr>
    </w:p>
    <w:p w14:paraId="3BF4379D" w14:textId="013C1FB5" w:rsidR="002900F0" w:rsidRDefault="008D6E13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Relevanta röntgen och gärna foton bifogas, exempelvis vid </w:t>
      </w:r>
      <w:proofErr w:type="spellStart"/>
      <w:r>
        <w:rPr>
          <w:rFonts w:ascii="Georgia" w:hAnsi="Georgia"/>
          <w:szCs w:val="20"/>
        </w:rPr>
        <w:t>aplasier</w:t>
      </w:r>
      <w:proofErr w:type="spellEnd"/>
      <w:r>
        <w:rPr>
          <w:rFonts w:ascii="Georgia" w:hAnsi="Georgia"/>
          <w:szCs w:val="20"/>
        </w:rPr>
        <w:t xml:space="preserve"> och </w:t>
      </w:r>
      <w:proofErr w:type="spellStart"/>
      <w:r>
        <w:rPr>
          <w:rFonts w:ascii="Georgia" w:hAnsi="Georgia"/>
          <w:szCs w:val="20"/>
        </w:rPr>
        <w:t>retienrade</w:t>
      </w:r>
      <w:proofErr w:type="spellEnd"/>
      <w:r>
        <w:rPr>
          <w:rFonts w:ascii="Georgia" w:hAnsi="Georgia"/>
          <w:szCs w:val="20"/>
        </w:rPr>
        <w:t xml:space="preserve"> tänder (två projektioner). Om underlag saknas returnerar vi</w:t>
      </w:r>
      <w:r w:rsidR="0037694F">
        <w:rPr>
          <w:rFonts w:ascii="Georgia" w:hAnsi="Georgia"/>
          <w:szCs w:val="20"/>
        </w:rPr>
        <w:t xml:space="preserve"> remisse</w:t>
      </w:r>
      <w:r w:rsidR="007F2688">
        <w:rPr>
          <w:rFonts w:ascii="Georgia" w:hAnsi="Georgia"/>
          <w:szCs w:val="20"/>
        </w:rPr>
        <w:t>n istället för att ringa och efterfråga bilderna.</w:t>
      </w:r>
    </w:p>
    <w:p w14:paraId="230650A3" w14:textId="77777777" w:rsidR="002900F0" w:rsidRDefault="002900F0" w:rsidP="0024266E">
      <w:pPr>
        <w:rPr>
          <w:rFonts w:ascii="Georgia" w:hAnsi="Georgia"/>
          <w:szCs w:val="20"/>
        </w:rPr>
      </w:pPr>
    </w:p>
    <w:p w14:paraId="44504572" w14:textId="77777777" w:rsidR="002900F0" w:rsidRDefault="002900F0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Vid intresse från någon av er finns </w:t>
      </w:r>
      <w:r w:rsidR="007F2688">
        <w:rPr>
          <w:rFonts w:ascii="Georgia" w:hAnsi="Georgia"/>
          <w:szCs w:val="20"/>
        </w:rPr>
        <w:t>även</w:t>
      </w:r>
      <w:r>
        <w:rPr>
          <w:rFonts w:ascii="Georgia" w:hAnsi="Georgia"/>
          <w:szCs w:val="20"/>
        </w:rPr>
        <w:t xml:space="preserve"> möjlighet till konsultation via video. Då visar ni foton och röntgen och får råd utifrån dessa.</w:t>
      </w:r>
      <w:r w:rsidR="00645D30">
        <w:rPr>
          <w:rFonts w:ascii="Georgia" w:hAnsi="Georgia"/>
          <w:szCs w:val="20"/>
        </w:rPr>
        <w:t xml:space="preserve"> Det ersätter </w:t>
      </w:r>
      <w:proofErr w:type="spellStart"/>
      <w:r w:rsidR="00645D30">
        <w:rPr>
          <w:rFonts w:ascii="Georgia" w:hAnsi="Georgia"/>
          <w:szCs w:val="20"/>
        </w:rPr>
        <w:t>isåfall</w:t>
      </w:r>
      <w:proofErr w:type="spellEnd"/>
      <w:r w:rsidR="00645D30">
        <w:rPr>
          <w:rFonts w:ascii="Georgia" w:hAnsi="Georgia"/>
          <w:szCs w:val="20"/>
        </w:rPr>
        <w:t xml:space="preserve"> konsultation via remiss.</w:t>
      </w:r>
      <w:r>
        <w:rPr>
          <w:rFonts w:ascii="Georgia" w:hAnsi="Georgia"/>
          <w:szCs w:val="20"/>
        </w:rPr>
        <w:t xml:space="preserve"> </w:t>
      </w:r>
      <w:r w:rsidR="00645D30">
        <w:rPr>
          <w:rFonts w:ascii="Georgia" w:hAnsi="Georgia"/>
          <w:szCs w:val="20"/>
        </w:rPr>
        <w:t xml:space="preserve">Ta kontakt med Lars </w:t>
      </w:r>
      <w:proofErr w:type="spellStart"/>
      <w:r w:rsidR="00645D30">
        <w:rPr>
          <w:rFonts w:ascii="Georgia" w:hAnsi="Georgia"/>
          <w:szCs w:val="20"/>
        </w:rPr>
        <w:t>Grangert</w:t>
      </w:r>
      <w:proofErr w:type="spellEnd"/>
      <w:r w:rsidR="00645D30">
        <w:rPr>
          <w:rFonts w:ascii="Georgia" w:hAnsi="Georgia"/>
          <w:szCs w:val="20"/>
        </w:rPr>
        <w:t xml:space="preserve"> vid intresse. </w:t>
      </w:r>
    </w:p>
    <w:p w14:paraId="56850426" w14:textId="77777777" w:rsidR="002900F0" w:rsidRDefault="002900F0" w:rsidP="0024266E">
      <w:pPr>
        <w:rPr>
          <w:rFonts w:ascii="Georgia" w:hAnsi="Georgia"/>
          <w:szCs w:val="20"/>
        </w:rPr>
      </w:pPr>
    </w:p>
    <w:p w14:paraId="47FD088F" w14:textId="77777777" w:rsidR="002900F0" w:rsidRDefault="002900F0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Syftet med nya förfarandet är att öka kvalitén på konsulterna och att undvika besök för patienter och föräldrar när ingen åtgärd behövs eller det är för tidigt med någon åtgärd.</w:t>
      </w:r>
      <w:r w:rsidR="00645D30">
        <w:rPr>
          <w:rFonts w:ascii="Georgia" w:hAnsi="Georgia"/>
          <w:szCs w:val="20"/>
        </w:rPr>
        <w:t xml:space="preserve"> Patienterna kommer nu inte behöva ringa och boka tid hos oss utan de som behöver bedömning här blir kallade av oss. </w:t>
      </w:r>
    </w:p>
    <w:p w14:paraId="513E3F39" w14:textId="77777777" w:rsidR="00645D30" w:rsidRDefault="00645D30" w:rsidP="0024266E">
      <w:pPr>
        <w:rPr>
          <w:rFonts w:ascii="Georgia" w:hAnsi="Georgia"/>
          <w:szCs w:val="20"/>
        </w:rPr>
      </w:pPr>
    </w:p>
    <w:p w14:paraId="46DABD77" w14:textId="77777777" w:rsidR="00866DB2" w:rsidRDefault="00645D30" w:rsidP="0024266E">
      <w:pPr>
        <w:rPr>
          <w:rFonts w:ascii="Georgia" w:hAnsi="Georgia"/>
          <w:i/>
          <w:szCs w:val="20"/>
        </w:rPr>
      </w:pPr>
      <w:r w:rsidRPr="00645D30">
        <w:rPr>
          <w:rFonts w:ascii="Georgia" w:hAnsi="Georgia"/>
          <w:i/>
          <w:szCs w:val="20"/>
        </w:rPr>
        <w:t>Bästa hälsningar från oss på tandregleringen!</w:t>
      </w:r>
    </w:p>
    <w:p w14:paraId="04A08452" w14:textId="67A1D7A5" w:rsidR="00645D30" w:rsidRPr="00866DB2" w:rsidRDefault="00645D30" w:rsidP="0024266E">
      <w:pPr>
        <w:rPr>
          <w:rFonts w:ascii="Georgia" w:hAnsi="Georgia"/>
          <w:i/>
          <w:szCs w:val="20"/>
        </w:rPr>
      </w:pPr>
      <w:r>
        <w:rPr>
          <w:rFonts w:ascii="Georgia" w:hAnsi="Georgia"/>
          <w:szCs w:val="20"/>
        </w:rPr>
        <w:t>Kristina Johansson (Ämnesföreträdare)</w:t>
      </w:r>
    </w:p>
    <w:p w14:paraId="1D00E6A1" w14:textId="77777777" w:rsidR="00645D30" w:rsidRDefault="00645D30" w:rsidP="0024266E">
      <w:pPr>
        <w:rPr>
          <w:rFonts w:ascii="Georgia" w:hAnsi="Georgia"/>
          <w:szCs w:val="20"/>
        </w:rPr>
      </w:pPr>
    </w:p>
    <w:p w14:paraId="469C61BD" w14:textId="77777777" w:rsidR="00645D30" w:rsidRPr="0037694F" w:rsidRDefault="00645D30" w:rsidP="0024266E">
      <w:pPr>
        <w:rPr>
          <w:rFonts w:ascii="Georgia" w:hAnsi="Georgia"/>
          <w:b/>
          <w:szCs w:val="20"/>
        </w:rPr>
      </w:pPr>
      <w:r w:rsidRPr="0037694F">
        <w:rPr>
          <w:rFonts w:ascii="Georgia" w:hAnsi="Georgia"/>
          <w:b/>
          <w:szCs w:val="20"/>
        </w:rPr>
        <w:t xml:space="preserve">Kontakt: </w:t>
      </w:r>
    </w:p>
    <w:p w14:paraId="5A669522" w14:textId="60BEEE2A" w:rsidR="00645D30" w:rsidRDefault="00866DB2" w:rsidP="0024266E">
      <w:pPr>
        <w:rPr>
          <w:rFonts w:ascii="Georgia" w:hAnsi="Georgia"/>
          <w:szCs w:val="20"/>
        </w:rPr>
      </w:pPr>
      <w:hyperlink r:id="rId8" w:history="1">
        <w:r w:rsidR="00645D30" w:rsidRPr="00C31DCA">
          <w:rPr>
            <w:rStyle w:val="Hyperlnk"/>
            <w:rFonts w:ascii="Georgia" w:hAnsi="Georgia"/>
            <w:szCs w:val="20"/>
          </w:rPr>
          <w:t>Kristina.b.johansson@regionjh.se</w:t>
        </w:r>
      </w:hyperlink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hyperlink r:id="rId9" w:history="1">
        <w:r w:rsidRPr="000E6A12">
          <w:rPr>
            <w:rStyle w:val="Hyperlnk"/>
            <w:rFonts w:ascii="Georgia" w:hAnsi="Georgia"/>
            <w:szCs w:val="20"/>
          </w:rPr>
          <w:t>Lars.grangert@regionjh.se</w:t>
        </w:r>
      </w:hyperlink>
    </w:p>
    <w:p w14:paraId="2C742CF8" w14:textId="77777777" w:rsidR="0037694F" w:rsidRDefault="0037694F" w:rsidP="0024266E">
      <w:pPr>
        <w:rPr>
          <w:rFonts w:ascii="Georgia" w:hAnsi="Georgia"/>
          <w:szCs w:val="20"/>
        </w:rPr>
      </w:pPr>
    </w:p>
    <w:p w14:paraId="7FEDE3FB" w14:textId="09D0A0BE" w:rsidR="00645D30" w:rsidRDefault="0037694F" w:rsidP="0024266E">
      <w:pPr>
        <w:rPr>
          <w:rFonts w:ascii="Georgia" w:hAnsi="Georgia"/>
          <w:color w:val="000000"/>
          <w:szCs w:val="20"/>
        </w:rPr>
      </w:pPr>
      <w:r w:rsidRPr="00866DB2">
        <w:rPr>
          <w:rFonts w:ascii="Georgia" w:hAnsi="Georgia"/>
          <w:b/>
          <w:bCs/>
          <w:szCs w:val="20"/>
          <w:u w:val="single"/>
        </w:rPr>
        <w:t xml:space="preserve">Gör såhär i C-takt </w:t>
      </w:r>
      <w:proofErr w:type="spellStart"/>
      <w:r w:rsidRPr="00866DB2">
        <w:rPr>
          <w:rFonts w:ascii="Georgia" w:hAnsi="Georgia"/>
          <w:b/>
          <w:bCs/>
          <w:szCs w:val="20"/>
          <w:u w:val="single"/>
        </w:rPr>
        <w:t>link</w:t>
      </w:r>
      <w:proofErr w:type="spellEnd"/>
      <w:r w:rsidRPr="00866DB2">
        <w:rPr>
          <w:rFonts w:ascii="Georgia" w:hAnsi="Georgia"/>
          <w:b/>
          <w:bCs/>
          <w:szCs w:val="20"/>
          <w:u w:val="single"/>
        </w:rPr>
        <w:t>:</w:t>
      </w:r>
      <w:r>
        <w:rPr>
          <w:rFonts w:ascii="Georgia" w:hAnsi="Georgia"/>
          <w:szCs w:val="20"/>
        </w:rPr>
        <w:t xml:space="preserve"> Skapa ärende, k</w:t>
      </w:r>
      <w:r w:rsidRPr="0037694F">
        <w:rPr>
          <w:rFonts w:ascii="Georgia" w:hAnsi="Georgia"/>
          <w:szCs w:val="20"/>
        </w:rPr>
        <w:t xml:space="preserve">licka på formulär, sök upp </w:t>
      </w:r>
      <w:r w:rsidRPr="0037694F">
        <w:rPr>
          <w:rFonts w:ascii="Georgia" w:hAnsi="Georgia"/>
          <w:color w:val="000000"/>
          <w:szCs w:val="20"/>
        </w:rPr>
        <w:t>"Region JH - Remiss ortodontikonsult/ behandling" och lägg till som favorit</w:t>
      </w:r>
      <w:r>
        <w:rPr>
          <w:rFonts w:ascii="Georgia" w:hAnsi="Georgia"/>
          <w:color w:val="000000"/>
          <w:szCs w:val="20"/>
        </w:rPr>
        <w:t xml:space="preserve">. Fyll i och </w:t>
      </w:r>
      <w:bookmarkStart w:id="0" w:name="_GoBack"/>
      <w:r w:rsidRPr="00866DB2">
        <w:rPr>
          <w:rFonts w:ascii="Georgia" w:hAnsi="Georgia"/>
          <w:color w:val="000000"/>
          <w:szCs w:val="20"/>
          <w:u w:val="single"/>
        </w:rPr>
        <w:t>skicka</w:t>
      </w:r>
      <w:r w:rsidR="00866DB2" w:rsidRPr="00866DB2">
        <w:rPr>
          <w:rFonts w:ascii="Georgia" w:hAnsi="Georgia"/>
          <w:color w:val="000000"/>
          <w:szCs w:val="20"/>
          <w:u w:val="single"/>
        </w:rPr>
        <w:t xml:space="preserve"> till Specialisttandvården Östersunds sjukhus</w:t>
      </w:r>
      <w:bookmarkEnd w:id="0"/>
      <w:r>
        <w:rPr>
          <w:rFonts w:ascii="Georgia" w:hAnsi="Georgia"/>
          <w:color w:val="000000"/>
          <w:szCs w:val="20"/>
        </w:rPr>
        <w:t>.</w:t>
      </w:r>
      <w:r w:rsidR="00866DB2">
        <w:rPr>
          <w:rFonts w:ascii="Georgia" w:hAnsi="Georgia"/>
          <w:color w:val="000000"/>
          <w:szCs w:val="20"/>
        </w:rPr>
        <w:t xml:space="preserve"> Om ni vill spara formuläret i er journal eller remissmodul går det bra att skriva ut den på papper eller som PDF och spara. </w:t>
      </w:r>
    </w:p>
    <w:p w14:paraId="645015BC" w14:textId="77777777" w:rsidR="0037694F" w:rsidRPr="0037694F" w:rsidRDefault="007F2688" w:rsidP="0024266E">
      <w:pPr>
        <w:rPr>
          <w:rFonts w:ascii="Georgia" w:hAnsi="Georgia"/>
          <w:szCs w:val="20"/>
        </w:rPr>
      </w:pPr>
      <w:r w:rsidRPr="0037694F">
        <w:rPr>
          <w:rFonts w:ascii="Georgia" w:hAnsi="Georg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80712" wp14:editId="3E643D5E">
                <wp:simplePos x="0" y="0"/>
                <wp:positionH relativeFrom="column">
                  <wp:posOffset>2650490</wp:posOffset>
                </wp:positionH>
                <wp:positionV relativeFrom="paragraph">
                  <wp:posOffset>12700</wp:posOffset>
                </wp:positionV>
                <wp:extent cx="352425" cy="609600"/>
                <wp:effectExtent l="19050" t="0" r="28575" b="38100"/>
                <wp:wrapNone/>
                <wp:docPr id="2" name="Pil: nedå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09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ED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2" o:spid="_x0000_s1026" type="#_x0000_t67" style="position:absolute;margin-left:208.7pt;margin-top:1pt;width:2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hdrAIAALwFAAAOAAAAZHJzL2Uyb0RvYy54bWysVM1u2zAMvg/YOwi6r3a8pF2NOkXQIsOA&#10;ogvWDj0rshQbkEVNUuJk77Mn2YuNkn+S/mCHYTkookl+JD+RvLreN4rshHU16IJOzlJKhOZQ1npT&#10;0O+Pyw+fKHGe6ZIp0KKgB+Ho9fz9u6vW5CKDClQpLEEQ7fLWFLTy3uRJ4nglGubOwAiNSgm2YR5F&#10;u0lKy1pEb1SSpel50oItjQUunMOvt52SziO+lIL7r1I64YkqKObm42njuQ5nMr9i+cYyU9W8T4P9&#10;QxYNqzUGHaFumWdka+tXUE3NLTiQ/oxDk4CUNRexBqxmkr6o5qFiRsRakBxnRprc/4Pl97uVJXVZ&#10;0IwSzRp8olWtcqJF+fuXJ1kgqDUuR7sHs7K95PAaqt1L24R/rIPsI6mHkVSx94Tjx4+zbJrNKOGo&#10;Ok8vz9NIenJ0Ntb5zwIaEi4FLaHVC2uhjXyy3Z3zGBXtB7sQ0IGqy2WtVBTsZn2jLNkxfOTlMsVf&#10;SBtdnpkpTVpMZ3Ixi8jPdLHfxAji95PXCIinNMIGOjoC4s0flAhZKP1NSGQSS866AKGHj5iMc6H9&#10;pFNVrBRdvrPTdAePmHwEDMgS6xyxe4DBsgMZsLuqe/vgKuIIjM7p3xLrnEePGBm0H52bWoN9C0Bh&#10;VX3kzn4gqaMmsLSG8oB9ZqEbQGf4ssbXvmPOr5jFicPZxC3iv+IhFeA7QX+jpAL7863vwR4HAbWU&#10;tDjBBXU/tswKStQXjSNyOZlOw8hHYTq7yFCwp5r1qUZvmxvA/pngvjI8XoO9V8NVWmiecNksQlRU&#10;Mc0xdkG5t4Nw47vNguuKi8UimuGYG+bv9IPhATywGhr5cf/ErOlb3uOs3MMw7Sx/0fSdbfDUsNh6&#10;kHWciCOvPd+4ImLj9Oss7KBTOVodl+78DwAAAP//AwBQSwMEFAAGAAgAAAAhAPw+O6jeAAAACAEA&#10;AA8AAABkcnMvZG93bnJldi54bWxMj09Pg0AUxO8mfofNM/FmlxLSFuTRWP/cvFiNaW9beAWUfUvY&#10;pcVv7/NUj5OZzPwmX0+2UycafOsYYT6LQBGXrmq5Rvh4f7lbgfLBcGU6x4TwQx7WxfVVbrLKnfmN&#10;TttQKylhnxmEJoQ+09qXDVnjZ64nFu/oBmuCyKHW1WDOUm47HUfRQlvTsiw0pqfHhsrv7WgRxs/6&#10;afHl292rLfnZ7ZNN6o8bxNub6eEeVKApXMLwhy/oUAjTwY1cedUhJPNlIlGEWC6JnyzjFNQBIV1F&#10;oItc/z9Q/AIAAP//AwBQSwECLQAUAAYACAAAACEAtoM4kv4AAADhAQAAEwAAAAAAAAAAAAAAAAAA&#10;AAAAW0NvbnRlbnRfVHlwZXNdLnhtbFBLAQItABQABgAIAAAAIQA4/SH/1gAAAJQBAAALAAAAAAAA&#10;AAAAAAAAAC8BAABfcmVscy8ucmVsc1BLAQItABQABgAIAAAAIQADDHhdrAIAALwFAAAOAAAAAAAA&#10;AAAAAAAAAC4CAABkcnMvZTJvRG9jLnhtbFBLAQItABQABgAIAAAAIQD8Pjuo3gAAAAgBAAAPAAAA&#10;AAAAAAAAAAAAAAYFAABkcnMvZG93bnJldi54bWxQSwUGAAAAAAQABADzAAAAEQYAAAAA&#10;" adj="15356" fillcolor="red" strokecolor="black [3213]" strokeweight=".25pt"/>
            </w:pict>
          </mc:Fallback>
        </mc:AlternateContent>
      </w:r>
    </w:p>
    <w:p w14:paraId="6F5EA962" w14:textId="77777777" w:rsidR="007F2688" w:rsidRDefault="007F2688" w:rsidP="0024266E">
      <w:pPr>
        <w:rPr>
          <w:noProof/>
        </w:rPr>
      </w:pPr>
    </w:p>
    <w:p w14:paraId="1D94F782" w14:textId="77777777" w:rsidR="007F2688" w:rsidRDefault="00645D30" w:rsidP="0024266E">
      <w:pPr>
        <w:rPr>
          <w:rFonts w:ascii="Georgia" w:hAnsi="Georgia"/>
          <w:szCs w:val="20"/>
        </w:rPr>
      </w:pPr>
      <w:r>
        <w:rPr>
          <w:noProof/>
        </w:rPr>
        <w:drawing>
          <wp:inline distT="0" distB="0" distL="0" distR="0" wp14:anchorId="2693147E" wp14:editId="7385FB57">
            <wp:extent cx="5184140" cy="2867025"/>
            <wp:effectExtent l="19050" t="19050" r="16510" b="285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986" b="27882"/>
                    <a:stretch/>
                  </pic:blipFill>
                  <pic:spPr bwMode="auto">
                    <a:xfrm>
                      <a:off x="0" y="0"/>
                      <a:ext cx="5184140" cy="2867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2688" w:rsidSect="0024266E">
      <w:headerReference w:type="default" r:id="rId11"/>
      <w:headerReference w:type="first" r:id="rId12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B9C8" w14:textId="77777777" w:rsidR="00245CE4" w:rsidRDefault="00245CE4" w:rsidP="00E47EFD">
      <w:r>
        <w:separator/>
      </w:r>
    </w:p>
  </w:endnote>
  <w:endnote w:type="continuationSeparator" w:id="0">
    <w:p w14:paraId="39D931F2" w14:textId="77777777" w:rsidR="00245CE4" w:rsidRDefault="00245CE4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82313" w14:textId="77777777" w:rsidR="00245CE4" w:rsidRDefault="00245CE4" w:rsidP="00E47EFD">
      <w:r>
        <w:separator/>
      </w:r>
    </w:p>
  </w:footnote>
  <w:footnote w:type="continuationSeparator" w:id="0">
    <w:p w14:paraId="15E9E60F" w14:textId="77777777" w:rsidR="00245CE4" w:rsidRDefault="00245CE4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44251" w14:textId="00E8F62C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635C5BDA" wp14:editId="693CA3C4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6320DF">
      <w:rPr>
        <w:color w:val="4D4D4D"/>
      </w:rPr>
      <w:t>90</w:t>
    </w:r>
    <w:r w:rsidR="00866DB2">
      <w:rPr>
        <w:color w:val="4D4D4D"/>
      </w:rPr>
      <w:t>906</w:t>
    </w:r>
    <w:r w:rsidR="00317266">
      <w:rPr>
        <w:color w:val="4D4D4D"/>
      </w:rPr>
      <w:t>KJ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F33C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566393C8" wp14:editId="452949FB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4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144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45CE4"/>
    <w:rsid w:val="0025598C"/>
    <w:rsid w:val="0025719F"/>
    <w:rsid w:val="00275969"/>
    <w:rsid w:val="00275CC7"/>
    <w:rsid w:val="00280384"/>
    <w:rsid w:val="002900F0"/>
    <w:rsid w:val="00293FE9"/>
    <w:rsid w:val="002E598A"/>
    <w:rsid w:val="002E7947"/>
    <w:rsid w:val="002F00BE"/>
    <w:rsid w:val="003151F4"/>
    <w:rsid w:val="00317266"/>
    <w:rsid w:val="003270B9"/>
    <w:rsid w:val="0035326B"/>
    <w:rsid w:val="00375A00"/>
    <w:rsid w:val="0037694F"/>
    <w:rsid w:val="003841CF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20DF"/>
    <w:rsid w:val="00636904"/>
    <w:rsid w:val="0064178B"/>
    <w:rsid w:val="00645D30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2688"/>
    <w:rsid w:val="007F3EEE"/>
    <w:rsid w:val="007F7906"/>
    <w:rsid w:val="008212A3"/>
    <w:rsid w:val="0082473C"/>
    <w:rsid w:val="00826305"/>
    <w:rsid w:val="008350E1"/>
    <w:rsid w:val="00854E4A"/>
    <w:rsid w:val="00866DB2"/>
    <w:rsid w:val="008715B0"/>
    <w:rsid w:val="00872913"/>
    <w:rsid w:val="00893966"/>
    <w:rsid w:val="008D6E13"/>
    <w:rsid w:val="009057ED"/>
    <w:rsid w:val="009112F5"/>
    <w:rsid w:val="00934B35"/>
    <w:rsid w:val="00940225"/>
    <w:rsid w:val="0095109C"/>
    <w:rsid w:val="00952645"/>
    <w:rsid w:val="00963A91"/>
    <w:rsid w:val="0098275D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C5DC6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97489"/>
  <w15:chartTrackingRefBased/>
  <w15:docId w15:val="{96F0F2C2-4188-443E-81B9-09F0523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b.johansson@regionjh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ars.grangert@regionjh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BB22A3-2859-4452-A8A2-6C8D752C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Johansson</dc:creator>
  <cp:keywords/>
  <dc:description/>
  <cp:lastModifiedBy>Kristina Johansson</cp:lastModifiedBy>
  <cp:revision>8</cp:revision>
  <cp:lastPrinted>2015-10-27T14:22:00Z</cp:lastPrinted>
  <dcterms:created xsi:type="dcterms:W3CDTF">2019-06-05T13:31:00Z</dcterms:created>
  <dcterms:modified xsi:type="dcterms:W3CDTF">2019-09-06T07:05:00Z</dcterms:modified>
</cp:coreProperties>
</file>